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A1E06" w:rsidRDefault="005A5E5E">
      <w:pPr>
        <w:jc w:val="center"/>
        <w:rPr>
          <w:b/>
        </w:rPr>
      </w:pPr>
      <w:bookmarkStart w:id="0" w:name="_GoBack"/>
      <w:bookmarkEnd w:id="0"/>
      <w:r>
        <w:rPr>
          <w:b/>
        </w:rPr>
        <w:t>OKLAHOMA UNION PUBLIC SCHOOL</w:t>
      </w:r>
    </w:p>
    <w:p w14:paraId="00000002" w14:textId="77777777" w:rsidR="002A1E06" w:rsidRDefault="005A5E5E">
      <w:pPr>
        <w:jc w:val="center"/>
        <w:rPr>
          <w:b/>
        </w:rPr>
      </w:pPr>
      <w:r>
        <w:rPr>
          <w:b/>
        </w:rPr>
        <w:t>SPECIAL BOARD MEETING AGENDA</w:t>
      </w:r>
    </w:p>
    <w:p w14:paraId="00000003" w14:textId="77777777" w:rsidR="002A1E06" w:rsidRDefault="005A5E5E">
      <w:pPr>
        <w:jc w:val="center"/>
        <w:rPr>
          <w:b/>
        </w:rPr>
      </w:pPr>
      <w:r>
        <w:rPr>
          <w:b/>
        </w:rPr>
        <w:t>OCTOBER 4, 2023, 6:00 P.M.</w:t>
      </w:r>
    </w:p>
    <w:p w14:paraId="00000004" w14:textId="77777777" w:rsidR="002A1E06" w:rsidRDefault="005A5E5E">
      <w:pPr>
        <w:jc w:val="center"/>
        <w:rPr>
          <w:b/>
        </w:rPr>
      </w:pPr>
      <w:r>
        <w:rPr>
          <w:b/>
        </w:rPr>
        <w:t>HIGH SCHOOL LIBRARY</w:t>
      </w:r>
    </w:p>
    <w:p w14:paraId="00000005" w14:textId="77777777" w:rsidR="002A1E06" w:rsidRDefault="005A5E5E">
      <w:pPr>
        <w:jc w:val="center"/>
        <w:rPr>
          <w:b/>
        </w:rPr>
      </w:pPr>
      <w:r>
        <w:rPr>
          <w:b/>
        </w:rPr>
        <w:t>13925 STATE HIGHWAY 10</w:t>
      </w:r>
    </w:p>
    <w:p w14:paraId="00000006" w14:textId="77777777" w:rsidR="002A1E06" w:rsidRDefault="005A5E5E">
      <w:pPr>
        <w:jc w:val="center"/>
        <w:rPr>
          <w:b/>
        </w:rPr>
      </w:pPr>
      <w:r>
        <w:rPr>
          <w:b/>
        </w:rPr>
        <w:t>SOUTH COFFEYVILLE, OK 74072</w:t>
      </w:r>
    </w:p>
    <w:p w14:paraId="00000007" w14:textId="77777777" w:rsidR="002A1E06" w:rsidRDefault="002A1E06">
      <w:pPr>
        <w:jc w:val="center"/>
        <w:rPr>
          <w:b/>
        </w:rPr>
      </w:pPr>
    </w:p>
    <w:p w14:paraId="00000008" w14:textId="77777777" w:rsidR="002A1E06" w:rsidRDefault="002A1E06"/>
    <w:p w14:paraId="00000009" w14:textId="77777777" w:rsidR="002A1E06" w:rsidRDefault="005A5E5E">
      <w:r>
        <w:t>I.</w:t>
      </w:r>
      <w:r>
        <w:tab/>
        <w:t>Call meeting to order</w:t>
      </w:r>
    </w:p>
    <w:p w14:paraId="0000000A" w14:textId="77777777" w:rsidR="002A1E06" w:rsidRDefault="005A5E5E">
      <w:r>
        <w:tab/>
        <w:t>A.</w:t>
      </w:r>
      <w:r>
        <w:tab/>
        <w:t>Roll Call of Members</w:t>
      </w:r>
    </w:p>
    <w:p w14:paraId="0000000B" w14:textId="77777777" w:rsidR="002A1E06" w:rsidRDefault="005A5E5E">
      <w:r>
        <w:tab/>
        <w:t>B.</w:t>
      </w:r>
      <w:r>
        <w:tab/>
      </w:r>
      <w:proofErr w:type="spellStart"/>
      <w:r>
        <w:t>Discussion</w:t>
      </w:r>
      <w:proofErr w:type="gramStart"/>
      <w:r>
        <w:t>,consideration</w:t>
      </w:r>
      <w:proofErr w:type="spellEnd"/>
      <w:proofErr w:type="gramEnd"/>
      <w:r>
        <w:t xml:space="preserve">, and vote to move the meeting, if necessary, </w:t>
      </w:r>
    </w:p>
    <w:p w14:paraId="0000000C" w14:textId="77777777" w:rsidR="002A1E06" w:rsidRDefault="005A5E5E">
      <w:pPr>
        <w:ind w:left="720" w:firstLine="720"/>
      </w:pPr>
      <w:proofErr w:type="gramStart"/>
      <w:r>
        <w:t>to</w:t>
      </w:r>
      <w:proofErr w:type="gramEnd"/>
      <w:r>
        <w:t xml:space="preserve"> accommodate patrons.</w:t>
      </w:r>
    </w:p>
    <w:p w14:paraId="0000000D" w14:textId="77777777" w:rsidR="002A1E06" w:rsidRDefault="005A5E5E">
      <w:r>
        <w:t>II.</w:t>
      </w:r>
      <w:r>
        <w:tab/>
        <w:t>Discussion, consideration, and vote to approve minutes or amend, if necessary,</w:t>
      </w:r>
    </w:p>
    <w:p w14:paraId="0000000E" w14:textId="77777777" w:rsidR="002A1E06" w:rsidRDefault="005A5E5E">
      <w:pPr>
        <w:ind w:firstLine="720"/>
      </w:pPr>
      <w:r>
        <w:t xml:space="preserve"> </w:t>
      </w:r>
      <w:proofErr w:type="gramStart"/>
      <w:r>
        <w:t>and</w:t>
      </w:r>
      <w:proofErr w:type="gramEnd"/>
      <w:r>
        <w:t xml:space="preserve"> approve as amended of the last regular board meeting.</w:t>
      </w:r>
    </w:p>
    <w:p w14:paraId="0000000F" w14:textId="77777777" w:rsidR="002A1E06" w:rsidRDefault="005A5E5E">
      <w:r>
        <w:t>III.</w:t>
      </w:r>
      <w:r>
        <w:tab/>
        <w:t>Discussion, co</w:t>
      </w:r>
      <w:r>
        <w:t xml:space="preserve">nsideration, and vote to approve or disapprove warrants, payrolls, </w:t>
      </w:r>
    </w:p>
    <w:p w14:paraId="00000010" w14:textId="77777777" w:rsidR="002A1E06" w:rsidRDefault="005A5E5E">
      <w:pPr>
        <w:ind w:firstLine="720"/>
      </w:pPr>
      <w:proofErr w:type="gramStart"/>
      <w:r>
        <w:t>and</w:t>
      </w:r>
      <w:proofErr w:type="gramEnd"/>
      <w:r>
        <w:t xml:space="preserve"> purchase orders.</w:t>
      </w:r>
    </w:p>
    <w:p w14:paraId="00000011" w14:textId="77777777" w:rsidR="002A1E06" w:rsidRDefault="005A5E5E">
      <w:r>
        <w:t>IV.</w:t>
      </w:r>
      <w:r>
        <w:tab/>
        <w:t>Hearing from the public. (Hearing from the public at a school board meeting will</w:t>
      </w:r>
    </w:p>
    <w:p w14:paraId="00000012" w14:textId="77777777" w:rsidR="002A1E06" w:rsidRDefault="005A5E5E">
      <w:pPr>
        <w:ind w:firstLine="720"/>
      </w:pPr>
      <w:proofErr w:type="gramStart"/>
      <w:r>
        <w:t>be</w:t>
      </w:r>
      <w:proofErr w:type="gramEnd"/>
      <w:r>
        <w:t xml:space="preserve"> limited to 15 minutes, patrons must sign up, and time will be divided equally).</w:t>
      </w:r>
    </w:p>
    <w:p w14:paraId="00000013" w14:textId="77777777" w:rsidR="002A1E06" w:rsidRDefault="002A1E06"/>
    <w:p w14:paraId="00000014" w14:textId="77777777" w:rsidR="002A1E06" w:rsidRDefault="005A5E5E">
      <w:r>
        <w:t>V.</w:t>
      </w:r>
      <w:r>
        <w:tab/>
        <w:t>Items for Board Action:</w:t>
      </w:r>
    </w:p>
    <w:p w14:paraId="00000015" w14:textId="77777777" w:rsidR="002A1E06" w:rsidRDefault="005A5E5E">
      <w:r>
        <w:tab/>
        <w:t>A.</w:t>
      </w:r>
      <w:r>
        <w:tab/>
        <w:t xml:space="preserve"> Discussion, consideration, and possible action on school year 2023-2024 </w:t>
      </w:r>
    </w:p>
    <w:p w14:paraId="00000016" w14:textId="77777777" w:rsidR="002A1E06" w:rsidRDefault="005A5E5E">
      <w:pPr>
        <w:ind w:left="720" w:firstLine="720"/>
      </w:pPr>
      <w:proofErr w:type="gramStart"/>
      <w:r>
        <w:t>being</w:t>
      </w:r>
      <w:proofErr w:type="gramEnd"/>
      <w:r>
        <w:t xml:space="preserve"> based on a Minimum of 1080 hours: 1050 hours instructional and 30 hours</w:t>
      </w:r>
    </w:p>
    <w:p w14:paraId="00000017" w14:textId="77777777" w:rsidR="002A1E06" w:rsidRDefault="005A5E5E">
      <w:pPr>
        <w:ind w:left="720" w:firstLine="720"/>
      </w:pPr>
      <w:proofErr w:type="gramStart"/>
      <w:r>
        <w:t>for</w:t>
      </w:r>
      <w:proofErr w:type="gramEnd"/>
      <w:r>
        <w:t xml:space="preserve"> professional training AND a minimum of 165 days.</w:t>
      </w:r>
    </w:p>
    <w:p w14:paraId="00000018" w14:textId="77777777" w:rsidR="002A1E06" w:rsidRDefault="005A5E5E">
      <w:r>
        <w:tab/>
        <w:t>B.</w:t>
      </w:r>
      <w:r>
        <w:tab/>
        <w:t>Discussion, co</w:t>
      </w:r>
      <w:r>
        <w:t>nsideration, and possible action on Board Meeting dates for 2024.</w:t>
      </w:r>
    </w:p>
    <w:p w14:paraId="00000019" w14:textId="77777777" w:rsidR="002A1E06" w:rsidRDefault="005A5E5E">
      <w:r>
        <w:tab/>
        <w:t>C.</w:t>
      </w:r>
      <w:r>
        <w:tab/>
        <w:t xml:space="preserve">Discussion, consideration, and possible action on Superintendent’s Evaluation. </w:t>
      </w:r>
    </w:p>
    <w:p w14:paraId="0000001A" w14:textId="77777777" w:rsidR="002A1E06" w:rsidRDefault="005A5E5E">
      <w:pPr>
        <w:ind w:left="720" w:firstLine="720"/>
      </w:pPr>
      <w:r>
        <w:t>(Executive session may be called according to statute 307-b-1).</w:t>
      </w:r>
    </w:p>
    <w:p w14:paraId="0000001B" w14:textId="77777777" w:rsidR="002A1E06" w:rsidRDefault="005A5E5E">
      <w:r>
        <w:tab/>
        <w:t xml:space="preserve">D. </w:t>
      </w:r>
      <w:r>
        <w:tab/>
        <w:t>Discussion, consideration, and possib</w:t>
      </w:r>
      <w:r>
        <w:t xml:space="preserve">le action on an election resolution for </w:t>
      </w:r>
    </w:p>
    <w:p w14:paraId="0000001C" w14:textId="77777777" w:rsidR="002A1E06" w:rsidRDefault="005A5E5E">
      <w:pPr>
        <w:ind w:left="1440"/>
      </w:pPr>
      <w:proofErr w:type="gramStart"/>
      <w:r>
        <w:t>board</w:t>
      </w:r>
      <w:proofErr w:type="gramEnd"/>
      <w:r>
        <w:t xml:space="preserve"> position No. 4, which has a 5-year term of office and board position No. 3, an unexpired term with 4 years remaining. </w:t>
      </w:r>
    </w:p>
    <w:p w14:paraId="0000001D" w14:textId="77777777" w:rsidR="002A1E06" w:rsidRDefault="005A5E5E">
      <w:pPr>
        <w:ind w:left="720"/>
      </w:pPr>
      <w:r>
        <w:t>E.</w:t>
      </w:r>
      <w:r>
        <w:tab/>
        <w:t>Discussion, consideration, and possible action on accepting quote for completion</w:t>
      </w:r>
    </w:p>
    <w:p w14:paraId="0000001E" w14:textId="77777777" w:rsidR="002A1E06" w:rsidRDefault="005A5E5E">
      <w:pPr>
        <w:ind w:left="720" w:firstLine="720"/>
      </w:pPr>
      <w:proofErr w:type="gramStart"/>
      <w:r>
        <w:t>of</w:t>
      </w:r>
      <w:proofErr w:type="gramEnd"/>
      <w:r>
        <w:t xml:space="preserve"> a storage building located near the baseball field. </w:t>
      </w:r>
    </w:p>
    <w:p w14:paraId="0000001F" w14:textId="77777777" w:rsidR="002A1E06" w:rsidRDefault="005A5E5E">
      <w:r>
        <w:tab/>
        <w:t xml:space="preserve">F. </w:t>
      </w:r>
      <w:r>
        <w:tab/>
        <w:t xml:space="preserve">Discussion, consideration and possible action on approving the Tri-County </w:t>
      </w:r>
    </w:p>
    <w:p w14:paraId="00000020" w14:textId="77777777" w:rsidR="002A1E06" w:rsidRDefault="005A5E5E">
      <w:pPr>
        <w:ind w:left="1440"/>
      </w:pPr>
      <w:r>
        <w:t>Technology Math, Science and Computer Science credits for Oklahoma Union School.</w:t>
      </w:r>
    </w:p>
    <w:p w14:paraId="00000021" w14:textId="77777777" w:rsidR="002A1E06" w:rsidRDefault="005A5E5E">
      <w:pPr>
        <w:ind w:firstLine="720"/>
      </w:pPr>
      <w:r>
        <w:t>G.</w:t>
      </w:r>
      <w:r>
        <w:tab/>
        <w:t>Discussion, consideration and possib</w:t>
      </w:r>
      <w:r>
        <w:t>le action on transferring $195.59 from</w:t>
      </w:r>
    </w:p>
    <w:p w14:paraId="00000022" w14:textId="77777777" w:rsidR="002A1E06" w:rsidRDefault="005A5E5E">
      <w:pPr>
        <w:ind w:left="720" w:firstLine="720"/>
      </w:pPr>
      <w:r>
        <w:t xml:space="preserve">MS Academic Activity Account to HS Academic </w:t>
      </w:r>
      <w:proofErr w:type="spellStart"/>
      <w:r>
        <w:t>Academic</w:t>
      </w:r>
      <w:proofErr w:type="spellEnd"/>
      <w:r>
        <w:t>.</w:t>
      </w:r>
    </w:p>
    <w:p w14:paraId="00000023" w14:textId="77777777" w:rsidR="002A1E06" w:rsidRDefault="005A5E5E">
      <w:pPr>
        <w:ind w:left="720"/>
      </w:pPr>
      <w:r>
        <w:t>H.</w:t>
      </w:r>
      <w:r>
        <w:tab/>
        <w:t>Discussion, consideration and possible action on the Oklahoma Union</w:t>
      </w:r>
    </w:p>
    <w:p w14:paraId="00000024" w14:textId="77777777" w:rsidR="002A1E06" w:rsidRDefault="005A5E5E">
      <w:pPr>
        <w:ind w:left="720" w:firstLine="720"/>
      </w:pPr>
      <w:r>
        <w:t xml:space="preserve">Remediation Report </w:t>
      </w:r>
    </w:p>
    <w:p w14:paraId="00000025" w14:textId="77777777" w:rsidR="002A1E06" w:rsidRDefault="005A5E5E">
      <w:pPr>
        <w:ind w:left="720"/>
      </w:pPr>
      <w:r>
        <w:t>I.</w:t>
      </w:r>
      <w:r>
        <w:tab/>
        <w:t>Discussion, consideration and possible action on approving the Procur</w:t>
      </w:r>
      <w:r>
        <w:t xml:space="preserve">ement </w:t>
      </w:r>
    </w:p>
    <w:p w14:paraId="00000026" w14:textId="77777777" w:rsidR="002A1E06" w:rsidRDefault="005A5E5E">
      <w:pPr>
        <w:ind w:left="720"/>
      </w:pPr>
      <w:r>
        <w:tab/>
        <w:t xml:space="preserve">Plan and Protest Procedures for Oklahoma Union School Child Nutrition </w:t>
      </w:r>
    </w:p>
    <w:p w14:paraId="00000027" w14:textId="77777777" w:rsidR="002A1E06" w:rsidRDefault="005A5E5E">
      <w:pPr>
        <w:ind w:left="720"/>
      </w:pPr>
      <w:r>
        <w:tab/>
        <w:t xml:space="preserve">Programs. </w:t>
      </w:r>
    </w:p>
    <w:p w14:paraId="00000028" w14:textId="77777777" w:rsidR="002A1E06" w:rsidRDefault="002A1E06">
      <w:pPr>
        <w:ind w:left="720"/>
      </w:pPr>
    </w:p>
    <w:p w14:paraId="00000029" w14:textId="77777777" w:rsidR="002A1E06" w:rsidRDefault="005A5E5E">
      <w:pPr>
        <w:ind w:left="720"/>
      </w:pPr>
      <w:r>
        <w:t>J.</w:t>
      </w:r>
      <w:r>
        <w:tab/>
        <w:t xml:space="preserve">Discussion, consideration and possible action on approving school carnival, </w:t>
      </w:r>
    </w:p>
    <w:p w14:paraId="0000002A" w14:textId="77777777" w:rsidR="002A1E06" w:rsidRDefault="005A5E5E">
      <w:pPr>
        <w:ind w:left="720"/>
      </w:pPr>
      <w:r>
        <w:tab/>
        <w:t xml:space="preserve">Poinsettias sales, and Read-A-Thon as fundraisers.  </w:t>
      </w:r>
    </w:p>
    <w:p w14:paraId="0000002B" w14:textId="77777777" w:rsidR="002A1E06" w:rsidRDefault="005A5E5E">
      <w:pPr>
        <w:ind w:left="720"/>
      </w:pPr>
      <w:r>
        <w:lastRenderedPageBreak/>
        <w:t xml:space="preserve">K. </w:t>
      </w:r>
      <w:r>
        <w:tab/>
        <w:t>Discussion and considerati</w:t>
      </w:r>
      <w:r>
        <w:t xml:space="preserve">on of 2024 Bond survey feedback from OKU staff. </w:t>
      </w:r>
    </w:p>
    <w:p w14:paraId="0000002C" w14:textId="77777777" w:rsidR="002A1E06" w:rsidRDefault="002A1E06"/>
    <w:p w14:paraId="0000002D" w14:textId="77777777" w:rsidR="002A1E06" w:rsidRDefault="005A5E5E">
      <w:r>
        <w:t>VI</w:t>
      </w:r>
      <w:r>
        <w:tab/>
        <w:t>New Business</w:t>
      </w:r>
    </w:p>
    <w:p w14:paraId="0000002E" w14:textId="77777777" w:rsidR="002A1E06" w:rsidRDefault="002A1E06"/>
    <w:p w14:paraId="0000002F" w14:textId="77777777" w:rsidR="002A1E06" w:rsidRDefault="005A5E5E">
      <w:r>
        <w:t>VII</w:t>
      </w:r>
      <w:r>
        <w:tab/>
        <w:t>Information to the Board</w:t>
      </w:r>
    </w:p>
    <w:p w14:paraId="00000030" w14:textId="77777777" w:rsidR="002A1E06" w:rsidRDefault="002A1E06"/>
    <w:p w14:paraId="00000031" w14:textId="77777777" w:rsidR="002A1E06" w:rsidRDefault="005A5E5E">
      <w:r>
        <w:t>VIII</w:t>
      </w:r>
      <w:r>
        <w:tab/>
        <w:t xml:space="preserve">Discussion, consideration, and vote to adjourn the meeting. </w:t>
      </w:r>
    </w:p>
    <w:p w14:paraId="00000032" w14:textId="77777777" w:rsidR="002A1E06" w:rsidRDefault="002A1E06"/>
    <w:p w14:paraId="00000033" w14:textId="77777777" w:rsidR="002A1E06" w:rsidRDefault="005A5E5E">
      <w:r>
        <w:t>The agenda was posted October 2, 2023 at 12:00 p.m.</w:t>
      </w:r>
    </w:p>
    <w:p w14:paraId="00000034" w14:textId="77777777" w:rsidR="002A1E06" w:rsidRDefault="002A1E06"/>
    <w:p w14:paraId="00000035" w14:textId="77777777" w:rsidR="002A1E06" w:rsidRDefault="005A5E5E">
      <w:r>
        <w:t xml:space="preserve"> </w:t>
      </w:r>
    </w:p>
    <w:p w14:paraId="00000036" w14:textId="77777777" w:rsidR="002A1E06" w:rsidRDefault="002A1E06"/>
    <w:p w14:paraId="00000037" w14:textId="77777777" w:rsidR="002A1E06" w:rsidRDefault="002A1E06"/>
    <w:sectPr w:rsidR="002A1E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06"/>
    <w:rsid w:val="002A1E06"/>
    <w:rsid w:val="005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EC2C5-2F0E-4060-9222-B4B12C8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Taylor</dc:creator>
  <cp:lastModifiedBy>Brenda Taylor</cp:lastModifiedBy>
  <cp:revision>2</cp:revision>
  <dcterms:created xsi:type="dcterms:W3CDTF">2023-10-02T16:57:00Z</dcterms:created>
  <dcterms:modified xsi:type="dcterms:W3CDTF">2023-10-02T16:57:00Z</dcterms:modified>
</cp:coreProperties>
</file>